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安全生产工作总结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习近平总书记关于安全生产的重要论述，坚持人民至上、生命至上，统筹发展和安全，扎实开展安全生产各项工作，全年未发生较大及以上生产安全事故，安全生产形势持续稳定向好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一、主要工作开展情况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强化责任落实，完善监管体系。严格落实安全生产责任制，层层签订责任书50份。调整充实安全生产委员会组成人员，明确职责分工。召开安全生产专题会议12次，研究部署相关工作。开展安全生产巡查督查4次，督促整改问题隐患100处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深化隐患排查，防范化解风险。扎实推进安全生产治本攻坚三年行动，开展安全隐患大排查大整治。检查生产经营单位200家次，发现并整改隐患300处。挂牌督办重大隐患3处。开展危险化学品、建筑施工、道路交通、消防等重点行业领域专项整治5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强化源头管控，筑牢安全防线。严格安全生产准入条件，对新、改、扩建项目进行安全风险评估。淘汰落后产能和工艺设备5台套。推进安全生产标准化建设，创建达标企业10家。推广安全生产责任保险，覆盖企业50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监测预警，提升应急能力。完善安全生产监测预警系统，实现重大危险源在线监控。修订完善各类应急预案20个。组织开展应急演练5次，参演人员200人次。建成应急物资储备库1个，储备应急物资价值50万元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强化宣传教育，营造安全氛围。开展安全生产月宣传活动，发放宣传资料5000份。举办安全生产培训10场次，培训从业人员500人次。开展安全知识竞赛2次，参赛人员300人。创建安全生产示范企业5家、安全文化示范企业2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（六）严格监管执法，震慑违法行为。开展安全生产执法检查100次，立案查处违法行为10起。处罚款金额20万元。曝光典型案例5起。取缔关闭不具备安全生产条件的生产经营单位2家。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二、存在的主要问题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（一）企业主体责任落实不够。部分企业安全生产意识不强，安全管理不到位。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（二）基层监管力量薄弱。基层安全监管人员不足，专业素质有待提高。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（三）安全基础依然薄弱。部分企业安全投入不足，设施设备老化。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（一）压实安全生产责任。严格落实三个必须要求，形成齐抓共管工作格局。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（二）深化隐患排查治理。持续开展安全生产大检查，彻底消除事故隐患。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（三）加强安全监管执法。加大执法力度，严厉打击安全生产违法行为。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（四）提升本质安全水平。推进科技兴安，提高安全生产科技支撑能力。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（五）强化安全宣传教育。深入开展安全宣传五进活动，提升全民安全意识。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