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0" w:after="480" w:line="560" w:lineRule="exact"/>
        <w:jc w:val="center"/>
      </w:pPr>
      <w:r>
        <w:rPr>
          <w:rFonts w:ascii="方正小标宋简体" w:hAnsi="方正小标宋简体"/>
          <w:b/>
          <w:sz w:val="44"/>
        </w:rPr>
        <w:t>精神文明建设工作总结</w:t>
      </w:r>
    </w:p>
    <w:p>
      <w:pPr>
        <w:spacing w:line="560" w:lineRule="exact" w:before="0" w:after="0"/>
        <w:ind w:firstLine="839"/>
        <w:jc w:val="both"/>
      </w:pPr>
      <w:r>
        <w:rPr>
          <w:rFonts w:ascii="仿宋" w:hAnsi="仿宋"/>
          <w:sz w:val="32"/>
        </w:rPr>
        <w:t>2025年，我单位精神文明建设工作坚持以习近平新时代中国特色社会主义思想为指导，深入培育和践行社会主义核心价值观，广泛开展群众性精神文明创建活动，不断提升干部职工文明素质和单位文明程度。</w:t>
      </w:r>
    </w:p>
    <w:p>
      <w:pPr>
        <w:spacing w:line="560" w:lineRule="exact" w:before="0" w:after="0"/>
        <w:ind w:firstLine="839"/>
        <w:jc w:val="both"/>
      </w:pPr>
      <w:r>
        <w:rPr>
          <w:rFonts w:ascii="仿宋" w:hAnsi="仿宋"/>
          <w:sz w:val="32"/>
        </w:rPr>
        <w:t>一、主要工作成效</w:t>
      </w:r>
    </w:p>
    <w:p>
      <w:pPr>
        <w:spacing w:line="560" w:lineRule="exact" w:before="0" w:after="0"/>
        <w:ind w:firstLine="839"/>
        <w:jc w:val="both"/>
      </w:pPr>
      <w:r>
        <w:rPr>
          <w:rFonts w:ascii="仿宋" w:hAnsi="仿宋"/>
          <w:sz w:val="32"/>
        </w:rPr>
        <w:t>（一）强化思想引领，凝聚精神力量。深入学习宣传习近平新时代中国特色社会主义思想，组织专题学习12次。开展党的二十届三中全会精神学习宣讲5场次。举办道德讲堂4期，邀请道德模范、身边好人宣讲先进事迹。组织观看爱国主义教育影片5部。</w:t>
      </w:r>
    </w:p>
    <w:p>
      <w:pPr>
        <w:spacing w:line="560" w:lineRule="exact" w:before="0" w:after="0"/>
        <w:ind w:firstLine="839"/>
        <w:jc w:val="both"/>
      </w:pPr>
      <w:r>
        <w:rPr>
          <w:rFonts w:ascii="仿宋" w:hAnsi="仿宋"/>
          <w:sz w:val="32"/>
        </w:rPr>
        <w:t>（二）深化文明创建，提升文明水平。制定精神文明建设年度工作计划，明确目标任务。开展文明单位创建活动，完善创建档案资料。顺利通过省级文明单位复核验收。创建文明股室5个、文明家庭10个、文明个人15名。</w:t>
      </w:r>
    </w:p>
    <w:p>
      <w:pPr>
        <w:spacing w:line="560" w:lineRule="exact" w:before="0" w:after="0"/>
        <w:ind w:firstLine="839"/>
        <w:jc w:val="both"/>
      </w:pPr>
      <w:r>
        <w:rPr>
          <w:rFonts w:ascii="仿宋" w:hAnsi="仿宋"/>
          <w:sz w:val="32"/>
        </w:rPr>
        <w:t>（三）丰富创建载体，激发创建活力。开展我们的节日主题活动，举办春节、元宵、清明、端午等传统节日活动5场次。开展学雷锋志愿服务活动10次，参与志愿者200人次。组织文明交通、文明餐桌、文明旅游等主题实践活动5次。</w:t>
      </w:r>
    </w:p>
    <w:p>
      <w:pPr>
        <w:spacing w:line="560" w:lineRule="exact" w:before="0" w:after="0"/>
        <w:ind w:firstLine="839"/>
        <w:jc w:val="both"/>
      </w:pPr>
      <w:r>
        <w:rPr>
          <w:rFonts w:ascii="仿宋" w:hAnsi="仿宋"/>
          <w:sz w:val="32"/>
        </w:rPr>
        <w:t>（四）加强道德建设，培育文明风尚。开展社会公德、职业道德、家庭美德、个人品德教育4场次。评选表彰道德模范5名、身边好人3名、文明家庭5个。组织诚信主题教育活动3次，签订诚信承诺书100份。</w:t>
      </w:r>
    </w:p>
    <w:p>
      <w:pPr>
        <w:spacing w:line="560" w:lineRule="exact" w:before="0" w:after="0"/>
        <w:ind w:firstLine="839"/>
        <w:jc w:val="both"/>
      </w:pPr>
      <w:r>
        <w:rPr>
          <w:rFonts w:ascii="仿宋" w:hAnsi="仿宋"/>
          <w:sz w:val="32"/>
        </w:rPr>
        <w:t>（五）美化办公环境，营造创建氛围。加强机关环境建设，保持办公区域整洁有序。设置精神文明建设宣传栏3处，更换宣传内容6期。打造文化走廊1处，营造浓厚创建氛围。添置健身器材5套，丰富职工文体生活。</w:t>
      </w:r>
    </w:p>
    <w:p>
      <w:pPr>
        <w:spacing w:line="560" w:lineRule="exact" w:before="0" w:after="0"/>
        <w:ind w:firstLine="839"/>
        <w:jc w:val="both"/>
      </w:pPr>
      <w:r>
        <w:rPr>
          <w:rFonts w:ascii="仿宋" w:hAnsi="仿宋"/>
          <w:sz w:val="32"/>
        </w:rPr>
        <w:t>（六）履行社会责任，展现文明形象。开展帮扶共建活动，与社区结对共建文明社区1个。组织扶贫济困活动，捐款捐物价值2万元。开展文明城市创建志愿服务活动5次。积极参与社区环境整治、疫情防控等工作。</w:t>
      </w:r>
    </w:p>
    <w:p>
      <w:pPr>
        <w:spacing w:line="560" w:lineRule="exact" w:before="0" w:after="0"/>
        <w:ind w:firstLine="839"/>
        <w:jc w:val="both"/>
      </w:pPr>
      <w:r>
        <w:rPr>
          <w:rFonts w:ascii="仿宋" w:hAnsi="仿宋"/>
          <w:sz w:val="32"/>
        </w:rPr>
        <w:t>二、存在问题</w:t>
      </w:r>
    </w:p>
    <w:p>
      <w:pPr>
        <w:spacing w:line="560" w:lineRule="exact" w:before="0" w:after="0"/>
        <w:ind w:firstLine="839"/>
        <w:jc w:val="both"/>
      </w:pPr>
      <w:r>
        <w:rPr>
          <w:rFonts w:ascii="仿宋" w:hAnsi="仿宋"/>
          <w:sz w:val="32"/>
        </w:rPr>
        <w:t>（一）创建工作创新不够，特色亮点不够突出。</w:t>
      </w:r>
    </w:p>
    <w:p>
      <w:pPr>
        <w:spacing w:line="560" w:lineRule="exact" w:before="0" w:after="0"/>
        <w:ind w:firstLine="839"/>
        <w:jc w:val="both"/>
      </w:pPr>
      <w:r>
        <w:rPr>
          <w:rFonts w:ascii="仿宋" w:hAnsi="仿宋"/>
          <w:sz w:val="32"/>
        </w:rPr>
        <w:t>（二）创建活动参与度不够均衡，部分职工积极性不高。</w:t>
      </w:r>
    </w:p>
    <w:p>
      <w:pPr>
        <w:spacing w:line="560" w:lineRule="exact" w:before="0" w:after="0"/>
        <w:ind w:firstLine="839"/>
        <w:jc w:val="both"/>
      </w:pPr>
      <w:r>
        <w:rPr>
          <w:rFonts w:ascii="仿宋" w:hAnsi="仿宋"/>
          <w:sz w:val="32"/>
        </w:rPr>
        <w:t>（三）创建长效机制不够完善，长效化管理有待加强。</w:t>
      </w:r>
    </w:p>
    <w:p>
      <w:pPr>
        <w:spacing w:line="560" w:lineRule="exact" w:before="0" w:after="0"/>
        <w:ind w:firstLine="839"/>
        <w:jc w:val="both"/>
      </w:pPr>
      <w:r>
        <w:rPr>
          <w:rFonts w:ascii="仿宋" w:hAnsi="仿宋"/>
          <w:sz w:val="32"/>
        </w:rPr>
        <w:t>三、下一步工作计划</w:t>
      </w:r>
    </w:p>
    <w:p>
      <w:pPr>
        <w:spacing w:line="560" w:lineRule="exact" w:before="0" w:after="0"/>
        <w:ind w:firstLine="839"/>
        <w:jc w:val="both"/>
      </w:pPr>
      <w:r>
        <w:rPr>
          <w:rFonts w:ascii="仿宋" w:hAnsi="仿宋"/>
          <w:sz w:val="32"/>
        </w:rPr>
        <w:t>（一）深化思想引领，持续强化理论武装。</w:t>
      </w:r>
    </w:p>
    <w:p>
      <w:pPr>
        <w:spacing w:line="560" w:lineRule="exact" w:before="0" w:after="0"/>
        <w:ind w:firstLine="839"/>
        <w:jc w:val="both"/>
      </w:pPr>
      <w:r>
        <w:rPr>
          <w:rFonts w:ascii="仿宋" w:hAnsi="仿宋"/>
          <w:sz w:val="32"/>
        </w:rPr>
        <w:t>（二）丰富创建载体，提升创建工作实效。</w:t>
      </w:r>
    </w:p>
    <w:p>
      <w:pPr>
        <w:spacing w:line="560" w:lineRule="exact" w:before="0" w:after="0"/>
        <w:ind w:firstLine="839"/>
        <w:jc w:val="both"/>
      </w:pPr>
      <w:r>
        <w:rPr>
          <w:rFonts w:ascii="仿宋" w:hAnsi="仿宋"/>
          <w:sz w:val="32"/>
        </w:rPr>
        <w:t>（三）完善长效机制，推动创建工作常态化。</w:t>
      </w:r>
    </w:p>
    <w:p/>
    <w:p>
      <w:pPr>
        <w:jc w:val="right"/>
      </w:pPr>
      <w:r>
        <w:rPr>
          <w:rFonts w:ascii="仿宋" w:hAnsi="仿宋"/>
          <w:sz w:val="32"/>
        </w:rPr>
        <w:t>单位名称</w:t>
        <w:br/>
        <w:t>2025年12月31日</w:t>
      </w:r>
    </w:p>
    <w:sectPr w:rsidR="00FC693F" w:rsidRPr="0006063C" w:rsidSect="00034616">
      <w:pgSz w:w="12240" w:h="15840"/>
      <w:pgMar w:top="2098" w:right="1474" w:bottom="1984" w:left="158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