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关于开展文明城市创建活动的倡议书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全市广大市民朋友们：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创建文明城市，是提升城市品质、增进民生福祉的重要举措，是每一位市民的共同责任。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一、践行文明言行，争做文明市民。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二、维护环境卫生，共建美丽家园。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三、遵守交通规则，共建平安交通。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四、参与社区建设，共建和谐社区。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让我们携手共进，共同为创建文明城市贡献力量！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XX市文明城市创建工作领导小组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